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before="280" w:lineRule="auto"/>
        <w:jc w:val="center"/>
        <w:rPr>
          <w:b w:val="1"/>
          <w:bCs w:val="1"/>
          <w:color w:val="000000"/>
          <w:sz w:val="26"/>
          <w:szCs w:val="26"/>
        </w:rPr>
      </w:pPr>
      <w:bookmarkStart w:colFirst="0" w:colLast="0" w:name="_m229kevifj2j" w:id="0"/>
      <w:bookmarkEnd w:id="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Regulamin Korzystania ze Strefy Rekreacyjnej </w:t>
        <w:br w:type="textWrapping"/>
        <w:t xml:space="preserve">na Stadionie Sportowym w Pleszewie</w:t>
      </w:r>
    </w:p>
    <w:p w:rsidR="00000000" w:rsidDel="00000000" w:rsidP="00000000" w:rsidRDefault="00000000" w:rsidRPr="00000000" w14:paraId="00000002">
      <w:pPr>
        <w:numPr>
          <w:ilvl w:val="0"/>
          <w:numId w:val="2"/>
        </w:numPr>
        <w:spacing w:after="0" w:afterAutospacing="0" w:befor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Strefa Rekreacyjna znajduje się na terenie Stadionu Sportowego w Pleszewie </w:t>
        <w:br w:type="textWrapping"/>
        <w:t xml:space="preserve">przy ul. Wojska Polskiego 17.</w:t>
      </w:r>
    </w:p>
    <w:p w:rsidR="00000000" w:rsidDel="00000000" w:rsidP="00000000" w:rsidRDefault="00000000" w:rsidRPr="00000000" w14:paraId="00000003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Administratorem Strefy Rekreacyjnej jest Sport Pleszew Sp. z o.o., zwana dalej „Administratorem”.</w:t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Strefa Rekreacyjna składa się z następujących urządzeń: 2 stoliki do gry w szachy, piaskownica, gra stalowa kółko i krzyżyk, gra telefon – rury rezonansowe, kalejdoskop – urządzenie edukacyjne, 2 stoły betonowe do tenisa stołowego, </w:t>
        <w:br w:type="textWrapping"/>
        <w:t xml:space="preserve">gra edukacyjna memory, stół betonowy do gry w piłkarzyki, leżaki stalowo-metalowe </w:t>
        <w:br w:type="textWrapping"/>
        <w:t xml:space="preserve">oraz parasole.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Korzystanie ze stołów do tenisa stołowego, piłkarzyków oraz stolików szachowych wymaga posiadania własnych akcesoriów do gry (rakietek, piłeczek, pionków).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Administrator zastrzega sobie prawo do zmiany aranżacji Strefy Rekreacyjnej </w:t>
        <w:br w:type="textWrapping"/>
        <w:t xml:space="preserve">oraz doposażenia jej w przyszłości o dodatkowe urządzenia i sprzęty o charakterze edukacyjnym, sportowym lub wypoczynkowym.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Strefa Rekreacyjna jest terenem ogólnodostępnym, służącym zabawie, rekreacji </w:t>
        <w:br w:type="textWrapping"/>
        <w:t xml:space="preserve">i wypoczynkowi. Korzystanie z niej jest bezpłatne.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Strefa Rekreacyjna jest czynna codziennie od 7:10 do 21:00 w dni powszednie </w:t>
        <w:br w:type="textWrapping"/>
        <w:t xml:space="preserve">w okresie od kwietnia do października. Administrator może wydłużyć czas korzystania z obiektu w przypadku wystąpienia korzystnych warunków atmosferycznych.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Teren Strefy Rekreacyjnej jest objęty stałym monitoringiem wizyjnym w celu zapewnienia bezpieczeństwa osób oraz ochrony mienia.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Osoby małoletnie do lat 13 mogą przebywać na terenie Strefy Rekreacyjnej wyłącznie pod opieką osób dorosłych, które ponoszą pełną odpowiedzialność </w:t>
        <w:br w:type="textWrapping"/>
        <w:t xml:space="preserve">za ich bezpieczeństwo oraz zachowanie. Osoby dorosłe i starsza młodzież korzystają ze strefy na własną odpowiedzialność.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Ze wszystkich sprzętów i urządzeń należy korzystać w sposób bezpieczny, kulturalny oraz ściśle z ich przeznaczeniem.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Dzieci i opiekunowie oraz pozostali użytkownicy powinni zachowywać się w sposób niezakłócający innym osobom korzystania ze Strefy Rekreacyjnej.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Należy bezwzględnie dbać o porządek i czystość, a wszelkie odpady i śmieci wrzucać wyłącznie do wyznaczonych do tego celu pojemników.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24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W trosce o zachowanie porządku, ładu, a przede wszystkim o bezpieczeństwo wszystkich przebywających na terenie Strefy Rekreacyjnej, zabrania się: </w:t>
      </w:r>
    </w:p>
    <w:p w:rsidR="00000000" w:rsidDel="00000000" w:rsidP="00000000" w:rsidRDefault="00000000" w:rsidRPr="00000000" w14:paraId="0000000F">
      <w:pPr>
        <w:spacing w:after="240" w:before="240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a. wnoszenia, spożywania alkoholu i środków odurzających oraz przebywania </w:t>
        <w:br w:type="textWrapping"/>
        <w:t xml:space="preserve">w stanie nietrzeźwości, </w:t>
      </w:r>
    </w:p>
    <w:p w:rsidR="00000000" w:rsidDel="00000000" w:rsidP="00000000" w:rsidRDefault="00000000" w:rsidRPr="00000000" w14:paraId="00000010">
      <w:pPr>
        <w:spacing w:after="240" w:before="240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b. palenia tytoniu oraz e-papierosów, </w:t>
      </w:r>
    </w:p>
    <w:p w:rsidR="00000000" w:rsidDel="00000000" w:rsidP="00000000" w:rsidRDefault="00000000" w:rsidRPr="00000000" w14:paraId="00000011">
      <w:pPr>
        <w:spacing w:after="240" w:before="240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c. niszczenia sprzętu, urządzeń, zieleni oraz pozostałej infrastruktury, </w:t>
      </w:r>
    </w:p>
    <w:p w:rsidR="00000000" w:rsidDel="00000000" w:rsidP="00000000" w:rsidRDefault="00000000" w:rsidRPr="00000000" w14:paraId="00000012">
      <w:pPr>
        <w:spacing w:after="240" w:before="240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d. wprowadzania zwierząt (nie dotyczy osób niewidomych używających psów </w:t>
        <w:br w:type="textWrapping"/>
        <w:t xml:space="preserve">jako przewodników oraz służb porządkowych i Policji), </w:t>
      </w:r>
    </w:p>
    <w:p w:rsidR="00000000" w:rsidDel="00000000" w:rsidP="00000000" w:rsidRDefault="00000000" w:rsidRPr="00000000" w14:paraId="00000013">
      <w:pPr>
        <w:spacing w:after="240" w:before="240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e. wzniecania ognia, palenia ognisk i pozostawiania palących się przedmiotów, </w:t>
      </w:r>
    </w:p>
    <w:p w:rsidR="00000000" w:rsidDel="00000000" w:rsidP="00000000" w:rsidRDefault="00000000" w:rsidRPr="00000000" w14:paraId="00000014">
      <w:pPr>
        <w:spacing w:after="240" w:before="240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f. powodowania nadmiernego hałasu oraz używania prywatnego sprzętu nagłaśniającego bez zgody Administratora, </w:t>
      </w:r>
    </w:p>
    <w:p w:rsidR="00000000" w:rsidDel="00000000" w:rsidP="00000000" w:rsidRDefault="00000000" w:rsidRPr="00000000" w14:paraId="00000015">
      <w:pPr>
        <w:spacing w:after="240" w:before="240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g. prowadzenia działalności handlowej, usługowej oraz organizowania przedsięwzięć i imprez bez zgody Administratora, </w:t>
      </w:r>
    </w:p>
    <w:p w:rsidR="00000000" w:rsidDel="00000000" w:rsidP="00000000" w:rsidRDefault="00000000" w:rsidRPr="00000000" w14:paraId="00000016">
      <w:pPr>
        <w:spacing w:after="240" w:before="240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h. umieszczania tablic, reklam, plakatów oraz ogłoszeń bez zgody Administratora, </w:t>
      </w:r>
    </w:p>
    <w:p w:rsidR="00000000" w:rsidDel="00000000" w:rsidP="00000000" w:rsidRDefault="00000000" w:rsidRPr="00000000" w14:paraId="00000017">
      <w:pPr>
        <w:spacing w:after="240" w:before="240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i. wnoszenia i używania materiałów pirotechnicznych, wybuchowych </w:t>
        <w:br w:type="textWrapping"/>
        <w:t xml:space="preserve">oraz szkodliwych substancji chemicznych,</w:t>
      </w:r>
    </w:p>
    <w:p w:rsidR="00000000" w:rsidDel="00000000" w:rsidP="00000000" w:rsidRDefault="00000000" w:rsidRPr="00000000" w14:paraId="00000018">
      <w:pPr>
        <w:spacing w:after="240" w:before="240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 j. załatwiania potrzeb fizjologicznych poza miejscami do tego przeznaczonymi.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after="0" w:afterAutospacing="0" w:befor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Użytkownicy Strefy Rekreacyjnej zobowiązani są do korzystania z toalet znajdujących się na terenie Stadionu Sportowego.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Administrator nie ponosi odpowiedzialności za wypadki oraz szkody na osobie </w:t>
        <w:br w:type="textWrapping"/>
        <w:t xml:space="preserve">lub mieniu spowodowane użytkowaniem Strefy Rekreacyjnej niezgodnie </w:t>
        <w:br w:type="textWrapping"/>
        <w:t xml:space="preserve">z przeznaczeniem urządzeń oraz niestosowaniem się do postanowień niniejszego regulaminu.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after="24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Wszelkie zauważone uszkodzenia sprzętu, awarie infrastruktury lub zaistniałe wypadki należy niezwłocznie zgłaszać Administratorowi pod numerem telefonu: 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62 7421 293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C">
      <w:pPr>
        <w:spacing w:after="16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Telefony alarmowe: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Pogotowie ratunkowe: </w:t>
      </w:r>
      <w:r w:rsidDel="00000000" w:rsidR="00000000" w:rsidRPr="00000000">
        <w:rPr>
          <w:b w:val="1"/>
          <w:bCs w:val="1"/>
          <w:rtl w:val="0"/>
        </w:rPr>
        <w:t xml:space="preserve">999</w:t>
      </w:r>
      <w:r w:rsidDel="00000000" w:rsidR="00000000" w:rsidRPr="00000000">
        <w:rPr>
          <w:rtl w:val="0"/>
        </w:rPr>
        <w:t xml:space="preserve"> (tel. kom. </w:t>
      </w:r>
      <w:r w:rsidDel="00000000" w:rsidR="00000000" w:rsidRPr="00000000">
        <w:rPr>
          <w:b w:val="1"/>
          <w:bCs w:val="1"/>
          <w:rtl w:val="0"/>
        </w:rPr>
        <w:t xml:space="preserve">112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Straż pożarna: </w:t>
      </w:r>
      <w:r w:rsidDel="00000000" w:rsidR="00000000" w:rsidRPr="00000000">
        <w:rPr>
          <w:b w:val="1"/>
          <w:bCs w:val="1"/>
          <w:rtl w:val="0"/>
        </w:rPr>
        <w:t xml:space="preserve">998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Policja: </w:t>
      </w:r>
      <w:r w:rsidDel="00000000" w:rsidR="00000000" w:rsidRPr="00000000">
        <w:rPr>
          <w:b w:val="1"/>
          <w:bCs w:val="1"/>
          <w:rtl w:val="0"/>
        </w:rPr>
        <w:t xml:space="preserve">997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Straż Miejska: </w:t>
      </w:r>
      <w:r w:rsidDel="00000000" w:rsidR="00000000" w:rsidRPr="00000000">
        <w:rPr>
          <w:b w:val="1"/>
          <w:bCs w:val="1"/>
          <w:rtl w:val="0"/>
        </w:rPr>
        <w:t xml:space="preserve">(62) 7428 333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Sport Pleszew Sp. z o.o.: </w:t>
      </w:r>
      <w:r w:rsidDel="00000000" w:rsidR="00000000" w:rsidRPr="00000000">
        <w:rPr>
          <w:b w:val="1"/>
          <w:bCs w:val="1"/>
          <w:rtl w:val="0"/>
        </w:rPr>
        <w:t xml:space="preserve">(62) 7421 293</w:t>
      </w:r>
      <w:r w:rsidDel="00000000" w:rsidR="00000000" w:rsidRPr="00000000">
        <w:rPr>
          <w:rtl w:val="0"/>
        </w:rPr>
        <w:t xml:space="preserve"> (do godz. 19.00)</w:t>
      </w:r>
    </w:p>
    <w:p w:rsidR="00000000" w:rsidDel="00000000" w:rsidP="00000000" w:rsidRDefault="00000000" w:rsidRPr="00000000" w14:paraId="00000022">
      <w:pPr>
        <w:spacing w:after="240" w:before="240" w:lineRule="auto"/>
        <w:jc w:val="right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Zarząd Sport Pleszew Sp. z o.o.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399.44881889763906" w:top="850.3937007874016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