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A8C19" w14:textId="60D00CC6" w:rsidR="000A57AC" w:rsidRDefault="000A57AC" w:rsidP="000A57AC">
      <w:pPr>
        <w:pStyle w:val="Normalny1"/>
        <w:shd w:val="clear" w:color="auto" w:fill="FFFFFF"/>
        <w:spacing w:after="260"/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Regulamin korzystania z boiska piłkarskiego</w:t>
      </w:r>
    </w:p>
    <w:p w14:paraId="74FD8733" w14:textId="77777777" w:rsidR="000A57AC" w:rsidRDefault="000A57AC" w:rsidP="000A57AC">
      <w:pPr>
        <w:pStyle w:val="Normalny1"/>
        <w:shd w:val="clear" w:color="auto" w:fill="FFFFFF"/>
        <w:spacing w:after="260"/>
        <w:jc w:val="center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ze sztuczną nawierzchnią</w:t>
      </w:r>
    </w:p>
    <w:p w14:paraId="3D38B3DA" w14:textId="77777777" w:rsidR="000A57AC" w:rsidRDefault="000A57AC" w:rsidP="000A57AC">
      <w:pPr>
        <w:pStyle w:val="Normalny1"/>
        <w:shd w:val="clear" w:color="auto" w:fill="FFFFFF"/>
        <w:spacing w:after="260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 1</w:t>
      </w:r>
    </w:p>
    <w:p w14:paraId="435883A4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1. Właścicielem boiska piłkarskiego jest Miasto i gmina Pleszew</w:t>
      </w:r>
      <w:r>
        <w:rPr>
          <w:rFonts w:ascii="Montserrat" w:eastAsia="Montserrat" w:hAnsi="Montserrat" w:cs="Montserrat"/>
          <w:sz w:val="24"/>
          <w:szCs w:val="24"/>
        </w:rPr>
        <w:br/>
        <w:t>2. Zarządzającym boiskiem piłkarskim jest Sport Pleszew sp. z o.o.</w:t>
      </w:r>
    </w:p>
    <w:p w14:paraId="35BF156D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3. Udostępnianie Boiska jest możliwe na podstawie umowy najmu podpisanej przez Zarządzającego boiskiem i po uprzednim dokonaniu opłaty za wynajem boiska.</w:t>
      </w:r>
    </w:p>
    <w:p w14:paraId="7EA5D12F" w14:textId="77777777" w:rsidR="000A57AC" w:rsidRDefault="000A57AC" w:rsidP="000A57AC">
      <w:pPr>
        <w:pStyle w:val="Normalny1"/>
        <w:shd w:val="clear" w:color="auto" w:fill="FFFFFF"/>
        <w:spacing w:after="260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 2</w:t>
      </w:r>
    </w:p>
    <w:p w14:paraId="3A56E911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Osoby korzystające z boiska piłkarskiego, zwanego dalej Boiskiem, zobowiązane są do przestrzegania niniejszego regulaminu.</w:t>
      </w:r>
    </w:p>
    <w:p w14:paraId="333807B8" w14:textId="77777777" w:rsidR="000A57AC" w:rsidRDefault="000A57AC" w:rsidP="000A57AC">
      <w:pPr>
        <w:pStyle w:val="Normalny1"/>
        <w:shd w:val="clear" w:color="auto" w:fill="FFFFFF"/>
        <w:spacing w:after="260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§ 3</w:t>
      </w:r>
    </w:p>
    <w:p w14:paraId="078CEFD2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1. Korzystanie z Boiska jest odpłatne. Cennik i zasady odpłatności ustala Zarząd spółki Sport Pleszew sp. z o.o. Wszelkie informacje uzyskać można pod numerem telefonu 062 74 21 293.</w:t>
      </w:r>
    </w:p>
    <w:p w14:paraId="44D8F3D3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2. Boiska czynne jest w godzinach ustalonych przez Zarządzającego obiektem( poniedziałek – niedziela 8.00 – 21.30).</w:t>
      </w:r>
    </w:p>
    <w:p w14:paraId="520EC9C1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3. Organizowanie zawodów, treningów i meczów może się odbywać wyłącznie za zgodą Zarządcy obiektu, w uzgodnionych dniach i godzinach</w:t>
      </w:r>
    </w:p>
    <w:p w14:paraId="1C5EE4BB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4. W okresie zimowym, w przypadku opadów śniegu i zalegania grubej pokrywy śnieżnej Boisko jest nieczynne.</w:t>
      </w:r>
    </w:p>
    <w:p w14:paraId="7F7997D2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5. Boiska wyposażone jest w oświetlenie elektryczne oraz instalację zraszania, które są uruchamiana w zależności od potrzeb przez obsługę Boiska .</w:t>
      </w:r>
    </w:p>
    <w:p w14:paraId="76C254D6" w14:textId="28870270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6. Zraszanie Boiska uruchamiane jest wyłącznie przez osoby upoważnione </w:t>
      </w:r>
      <w:r>
        <w:rPr>
          <w:rFonts w:ascii="Montserrat" w:eastAsia="Montserrat" w:hAnsi="Montserrat" w:cs="Montserrat"/>
          <w:sz w:val="24"/>
          <w:szCs w:val="24"/>
        </w:rPr>
        <w:br/>
      </w:r>
      <w:r>
        <w:rPr>
          <w:rFonts w:ascii="Montserrat" w:eastAsia="Montserrat" w:hAnsi="Montserrat" w:cs="Montserrat"/>
          <w:sz w:val="24"/>
          <w:szCs w:val="24"/>
        </w:rPr>
        <w:t>tj. pracowników Sport Pleszew.</w:t>
      </w:r>
    </w:p>
    <w:p w14:paraId="183D9832" w14:textId="5E755BDA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7. Szatnie na treningi lub mecze udostępniane są w czasie 20 minut </w:t>
      </w:r>
      <w:r>
        <w:rPr>
          <w:rFonts w:ascii="Montserrat" w:eastAsia="Montserrat" w:hAnsi="Montserrat" w:cs="Montserrat"/>
          <w:sz w:val="24"/>
          <w:szCs w:val="24"/>
        </w:rPr>
        <w:br/>
      </w:r>
      <w:r>
        <w:rPr>
          <w:rFonts w:ascii="Montserrat" w:eastAsia="Montserrat" w:hAnsi="Montserrat" w:cs="Montserrat"/>
          <w:sz w:val="24"/>
          <w:szCs w:val="24"/>
        </w:rPr>
        <w:t>przed zajęciami i 20 minut po zajęciach.</w:t>
      </w:r>
    </w:p>
    <w:p w14:paraId="0E0472C9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8. Teren Boiska objęty jest monitoringiem wizyjnym.</w:t>
      </w:r>
    </w:p>
    <w:p w14:paraId="5BB43A79" w14:textId="77777777" w:rsidR="000A57AC" w:rsidRDefault="000A57AC" w:rsidP="000A57AC">
      <w:pPr>
        <w:pStyle w:val="Normalny1"/>
        <w:shd w:val="clear" w:color="auto" w:fill="FFFFFF"/>
        <w:spacing w:after="260"/>
        <w:jc w:val="center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lastRenderedPageBreak/>
        <w:t>§ 4</w:t>
      </w:r>
    </w:p>
    <w:p w14:paraId="2C34094D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1. Na boisku zabrania się:</w:t>
      </w:r>
    </w:p>
    <w:p w14:paraId="6355A48A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używania butów piłkarskich z lanymi lub wkręcanymi korkami lub obuwia niesportowego,</w:t>
      </w:r>
    </w:p>
    <w:p w14:paraId="67962C9B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używania w obrębie boiska jakichkolwiek źródeł ognia, rozpalania ognisk, odpalania rac czy innych środków pirotechnicznych,</w:t>
      </w:r>
    </w:p>
    <w:p w14:paraId="073A146C" w14:textId="575199E1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wprowadzania i użytkowania sprzętu niezgodnego z przeznaczeniem Boiska np. rower, deskorolka, wrotki, motorower, inne pojazdy mechaniczne z wyłączeniem pojazdów do konserwacji i czyszczenia, których nacisk jednostkowych jest mniejszy niż 0,75 kg/cm2,</w:t>
      </w:r>
    </w:p>
    <w:p w14:paraId="5A2E2C1B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malowania linii farbami lub znakowanie w inny sposób trwały Boiska,</w:t>
      </w:r>
    </w:p>
    <w:p w14:paraId="385EDC7A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ustawienia bezpośrednio na nawierzchni Boiska obiektów o ostrych krawędziach,</w:t>
      </w:r>
    </w:p>
    <w:p w14:paraId="2A3D17E7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ustawiania bezpośrednio na nawierzchni Boiska jakichkolwiek obiektów typu podium, składane podłogi itp.</w:t>
      </w:r>
    </w:p>
    <w:p w14:paraId="04CABBC2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wchodzenia na ogrodzenia, bramki i inne urządzenia sportowe,</w:t>
      </w:r>
    </w:p>
    <w:p w14:paraId="7091B5D9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palenia tytoniu, spożywania alkoholu i jedzenia,</w:t>
      </w:r>
    </w:p>
    <w:p w14:paraId="20FA44C3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wnoszenia opakowań szklanych i metalowych,</w:t>
      </w:r>
    </w:p>
    <w:p w14:paraId="3C2CBB4A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zakłócania porządku, używania słów wulgarnych,</w:t>
      </w:r>
    </w:p>
    <w:p w14:paraId="1B19E68B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korzystania z Boiska w godzinach, kiedy jest zamknięte, w trakcie odbywania imprez sportowych i rekreacyjnych,</w:t>
      </w:r>
    </w:p>
    <w:p w14:paraId="4BAE221C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– wprowadzania zwierząt,</w:t>
      </w:r>
    </w:p>
    <w:p w14:paraId="725F6E2D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2. Korzystanie z boiska przez osoby do 15 roku życia może się odbywać wyłącznie pod opieką rodziców, opiekunów lub trenerów.</w:t>
      </w:r>
    </w:p>
    <w:p w14:paraId="5212A4AA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3. Korzystający z Boiska są zobowiązani do przestrzegania niniejszego regulaminu, przepisów ppoż. i bhp.</w:t>
      </w:r>
    </w:p>
    <w:p w14:paraId="3043F263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4. Korzystający z Boiska korzystają z niego na własną odpowiedzialność.</w:t>
      </w:r>
    </w:p>
    <w:p w14:paraId="39B697A2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lastRenderedPageBreak/>
        <w:t>5. Zarządzający Boiskiem nie ponosi odpowiedzialności za rzeczy pozostawione na terenie Obiektu(boisko, szatnia).</w:t>
      </w:r>
    </w:p>
    <w:p w14:paraId="2CE3E942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6. Osoby, które zniszczą lub uszkodzą sprzęt i urządzenia Boiska bądź ich opiekunowie prawni, ponoszą odpowiedzialność materialną proporcjonalnie do wartości zniszczonego lub uszkodzonego mienia.</w:t>
      </w:r>
    </w:p>
    <w:p w14:paraId="3E7866CA" w14:textId="40CF9669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7. Osoby naruszające porządek publiczny lub przepisy niniejszego regulaminu mogą być pociągnięte do odpowiedzialności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karno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</w:t>
      </w:r>
      <w:r>
        <w:rPr>
          <w:rFonts w:ascii="Montserrat" w:eastAsia="Montserrat" w:hAnsi="Montserrat" w:cs="Montserrat"/>
          <w:sz w:val="24"/>
          <w:szCs w:val="24"/>
        </w:rPr>
        <w:br/>
      </w:r>
      <w:r>
        <w:rPr>
          <w:rFonts w:ascii="Montserrat" w:eastAsia="Montserrat" w:hAnsi="Montserrat" w:cs="Montserrat"/>
          <w:sz w:val="24"/>
          <w:szCs w:val="24"/>
        </w:rPr>
        <w:t>– administracyjnej.</w:t>
      </w:r>
    </w:p>
    <w:p w14:paraId="2C0C16BF" w14:textId="76CA17CD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8. Zarządzający Boiskiem może odmówić wstępu na Boisko osobom </w:t>
      </w:r>
      <w:r>
        <w:rPr>
          <w:rFonts w:ascii="Montserrat" w:eastAsia="Montserrat" w:hAnsi="Montserrat" w:cs="Montserrat"/>
          <w:sz w:val="24"/>
          <w:szCs w:val="24"/>
        </w:rPr>
        <w:br/>
      </w:r>
      <w:r>
        <w:rPr>
          <w:rFonts w:ascii="Montserrat" w:eastAsia="Montserrat" w:hAnsi="Montserrat" w:cs="Montserrat"/>
          <w:sz w:val="24"/>
          <w:szCs w:val="24"/>
        </w:rPr>
        <w:t>nie stosującym się do w/w regulaminu.</w:t>
      </w:r>
    </w:p>
    <w:p w14:paraId="66D15C2D" w14:textId="77777777" w:rsidR="000A57AC" w:rsidRDefault="000A57AC" w:rsidP="000A57AC">
      <w:pPr>
        <w:pStyle w:val="Normalny1"/>
        <w:shd w:val="clear" w:color="auto" w:fill="FFFFFF"/>
        <w:spacing w:after="260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9. Nadzór nad Boiskiem oraz kontrola realizacji zapisów niniejszego regulaminu pełni Zarządzający obiektem lub osoba przez niego upoważniona.</w:t>
      </w:r>
    </w:p>
    <w:p w14:paraId="08CA0C6F" w14:textId="420015A0" w:rsidR="000A57AC" w:rsidRDefault="000A57AC" w:rsidP="000A57AC">
      <w:pPr>
        <w:pStyle w:val="Normalny1"/>
        <w:shd w:val="clear" w:color="auto" w:fill="FFFFFF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10. Zarządzający obiektem(osoba przez niego upoważniona) ma prawo </w:t>
      </w:r>
      <w:r>
        <w:rPr>
          <w:rFonts w:ascii="Montserrat" w:eastAsia="Montserrat" w:hAnsi="Montserrat" w:cs="Montserrat"/>
          <w:sz w:val="24"/>
          <w:szCs w:val="24"/>
        </w:rPr>
        <w:br/>
      </w:r>
      <w:r>
        <w:rPr>
          <w:rFonts w:ascii="Montserrat" w:eastAsia="Montserrat" w:hAnsi="Montserrat" w:cs="Montserrat"/>
          <w:sz w:val="24"/>
          <w:szCs w:val="24"/>
        </w:rPr>
        <w:t>do interpretacji zapisów niniejszego regulaminu.</w:t>
      </w:r>
    </w:p>
    <w:p w14:paraId="05E7D7D3" w14:textId="77777777" w:rsidR="00202608" w:rsidRDefault="00202608" w:rsidP="000A57AC">
      <w:pPr>
        <w:jc w:val="both"/>
      </w:pPr>
    </w:p>
    <w:sectPr w:rsidR="00202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AC"/>
    <w:rsid w:val="000A57AC"/>
    <w:rsid w:val="00202608"/>
    <w:rsid w:val="00A936A4"/>
    <w:rsid w:val="00DD16C4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5C67B"/>
  <w15:chartTrackingRefBased/>
  <w15:docId w15:val="{5D5B3035-80AB-405B-B7E3-2C50DF65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5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5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57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5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57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5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5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5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5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57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57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57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57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57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57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57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57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57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5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5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5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5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5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57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57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57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57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57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57AC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0A57AC"/>
    <w:pPr>
      <w:spacing w:after="0" w:line="276" w:lineRule="auto"/>
    </w:pPr>
    <w:rPr>
      <w:rFonts w:ascii="Arial" w:eastAsia="Arial" w:hAnsi="Arial" w:cs="Arial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 a</dc:creator>
  <cp:keywords/>
  <dc:description/>
  <cp:lastModifiedBy>grafik a</cp:lastModifiedBy>
  <cp:revision>1</cp:revision>
  <dcterms:created xsi:type="dcterms:W3CDTF">2026-07-24T06:04:00Z</dcterms:created>
  <dcterms:modified xsi:type="dcterms:W3CDTF">2026-07-24T06:06:00Z</dcterms:modified>
</cp:coreProperties>
</file>